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DA2D" w14:textId="529D2463" w:rsidR="00891499" w:rsidRPr="00206EE9" w:rsidRDefault="0081417E">
      <w:pPr>
        <w:rPr>
          <w:rFonts w:cstheme="minorHAnsi"/>
          <w:sz w:val="24"/>
          <w:szCs w:val="24"/>
        </w:rPr>
      </w:pPr>
      <w:r w:rsidRPr="00206EE9">
        <w:rPr>
          <w:rFonts w:cstheme="minorHAnsi"/>
          <w:sz w:val="24"/>
          <w:szCs w:val="24"/>
        </w:rPr>
        <w:t>2024.g. 17.maija LAĀA sēdes programma</w:t>
      </w:r>
      <w:r w:rsidR="000C2D19" w:rsidRPr="00206EE9">
        <w:rPr>
          <w:rFonts w:cstheme="minorHAnsi"/>
          <w:sz w:val="24"/>
          <w:szCs w:val="24"/>
        </w:rPr>
        <w:t>, Zoom, 16.00</w:t>
      </w:r>
    </w:p>
    <w:p w14:paraId="662AD1E8" w14:textId="4594C514" w:rsidR="0081417E" w:rsidRPr="00206EE9" w:rsidRDefault="000C2D19">
      <w:pPr>
        <w:rPr>
          <w:rFonts w:cstheme="minorHAnsi"/>
          <w:sz w:val="24"/>
          <w:szCs w:val="24"/>
        </w:rPr>
      </w:pPr>
      <w:r w:rsidRPr="00206EE9">
        <w:rPr>
          <w:rFonts w:cstheme="minorHAnsi"/>
          <w:sz w:val="24"/>
          <w:szCs w:val="24"/>
        </w:rPr>
        <w:t xml:space="preserve">HIV, </w:t>
      </w:r>
      <w:r w:rsidR="0081417E" w:rsidRPr="00206EE9">
        <w:rPr>
          <w:rFonts w:cstheme="minorHAnsi"/>
          <w:sz w:val="24"/>
          <w:szCs w:val="24"/>
        </w:rPr>
        <w:t>STS un to oftalmoloģiskās komplikācijas</w:t>
      </w:r>
    </w:p>
    <w:p w14:paraId="5125F999" w14:textId="77777777" w:rsidR="000C2D19" w:rsidRPr="00206EE9" w:rsidRDefault="000C2D19">
      <w:pPr>
        <w:rPr>
          <w:rFonts w:cstheme="minorHAnsi"/>
          <w:sz w:val="24"/>
          <w:szCs w:val="24"/>
        </w:rPr>
      </w:pPr>
    </w:p>
    <w:p w14:paraId="4C77167A" w14:textId="501DF068" w:rsidR="000C2D19" w:rsidRPr="00206EE9" w:rsidRDefault="000C2D19" w:rsidP="000C2D19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EE9">
        <w:rPr>
          <w:rFonts w:cstheme="minorHAnsi"/>
          <w:sz w:val="24"/>
          <w:szCs w:val="24"/>
        </w:rPr>
        <w:t>LAĀA aktualitātes. Doc. J</w:t>
      </w:r>
      <w:r w:rsidR="00FC1AC9">
        <w:rPr>
          <w:rFonts w:cstheme="minorHAnsi"/>
          <w:sz w:val="24"/>
          <w:szCs w:val="24"/>
        </w:rPr>
        <w:t>.</w:t>
      </w:r>
      <w:r w:rsidRPr="00206EE9">
        <w:rPr>
          <w:rFonts w:cstheme="minorHAnsi"/>
          <w:sz w:val="24"/>
          <w:szCs w:val="24"/>
        </w:rPr>
        <w:t xml:space="preserve"> Vanags, RSU, 5.min. </w:t>
      </w:r>
    </w:p>
    <w:p w14:paraId="038A4B18" w14:textId="01BFC620" w:rsidR="000C2D19" w:rsidRPr="00206EE9" w:rsidRDefault="000C2D19" w:rsidP="000C2D19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EE9">
        <w:rPr>
          <w:rFonts w:cstheme="minorHAnsi"/>
          <w:sz w:val="24"/>
          <w:szCs w:val="24"/>
        </w:rPr>
        <w:t>HIV. Prof. L</w:t>
      </w:r>
      <w:r w:rsidR="00FC1AC9">
        <w:rPr>
          <w:rFonts w:cstheme="minorHAnsi"/>
          <w:sz w:val="24"/>
          <w:szCs w:val="24"/>
        </w:rPr>
        <w:t>.</w:t>
      </w:r>
      <w:r w:rsidRPr="00206EE9">
        <w:rPr>
          <w:rFonts w:cstheme="minorHAnsi"/>
          <w:sz w:val="24"/>
          <w:szCs w:val="24"/>
        </w:rPr>
        <w:t xml:space="preserve"> Vīksna, RSU, </w:t>
      </w:r>
      <w:r w:rsidR="00666B78">
        <w:rPr>
          <w:rFonts w:cstheme="minorHAnsi"/>
          <w:sz w:val="24"/>
          <w:szCs w:val="24"/>
        </w:rPr>
        <w:t>60</w:t>
      </w:r>
      <w:r w:rsidRPr="00206EE9">
        <w:rPr>
          <w:rFonts w:cstheme="minorHAnsi"/>
          <w:sz w:val="24"/>
          <w:szCs w:val="24"/>
        </w:rPr>
        <w:t xml:space="preserve"> min.</w:t>
      </w:r>
    </w:p>
    <w:p w14:paraId="37001452" w14:textId="4F3C5E68" w:rsidR="000C2D19" w:rsidRPr="00206EE9" w:rsidRDefault="000C2D19" w:rsidP="000C2D19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EE9">
        <w:rPr>
          <w:rFonts w:cstheme="minorHAnsi"/>
          <w:color w:val="333333"/>
          <w:sz w:val="24"/>
          <w:szCs w:val="24"/>
          <w:shd w:val="clear" w:color="auto" w:fill="FFFFFF"/>
        </w:rPr>
        <w:t>STS pacientu epidemioloģiskais profils. Prof. S</w:t>
      </w:r>
      <w:r w:rsidR="00FC1AC9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206EE9">
        <w:rPr>
          <w:rFonts w:cstheme="minorHAnsi"/>
          <w:color w:val="333333"/>
          <w:sz w:val="24"/>
          <w:szCs w:val="24"/>
          <w:shd w:val="clear" w:color="auto" w:fill="FFFFFF"/>
        </w:rPr>
        <w:t xml:space="preserve"> Rubīns, LU, </w:t>
      </w:r>
      <w:r w:rsidR="00666B78">
        <w:rPr>
          <w:rFonts w:cstheme="minorHAnsi"/>
          <w:color w:val="333333"/>
          <w:sz w:val="24"/>
          <w:szCs w:val="24"/>
          <w:shd w:val="clear" w:color="auto" w:fill="FFFFFF"/>
        </w:rPr>
        <w:t>60</w:t>
      </w:r>
      <w:r w:rsidRPr="00206EE9">
        <w:rPr>
          <w:rFonts w:cstheme="minorHAnsi"/>
          <w:color w:val="333333"/>
          <w:sz w:val="24"/>
          <w:szCs w:val="24"/>
          <w:shd w:val="clear" w:color="auto" w:fill="FFFFFF"/>
        </w:rPr>
        <w:t xml:space="preserve"> min. </w:t>
      </w:r>
    </w:p>
    <w:p w14:paraId="2A15C359" w14:textId="1A5520F2" w:rsidR="000C2D19" w:rsidRPr="00206EE9" w:rsidRDefault="00B41619" w:rsidP="000C2D19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754B6">
        <w:rPr>
          <w:rFonts w:ascii="Cambria" w:hAnsi="Cambria"/>
        </w:rPr>
        <w:t>HIV</w:t>
      </w:r>
      <w:r>
        <w:rPr>
          <w:rFonts w:ascii="Cambria" w:hAnsi="Cambria"/>
        </w:rPr>
        <w:t xml:space="preserve"> oftalmoloģiskās komplikācijas-</w:t>
      </w:r>
      <w:r w:rsidRPr="001754B6">
        <w:rPr>
          <w:rFonts w:ascii="Cambria" w:hAnsi="Cambria"/>
        </w:rPr>
        <w:t>klīnisks gadījums</w:t>
      </w:r>
      <w:r w:rsidR="000C2D19" w:rsidRPr="00206EE9">
        <w:rPr>
          <w:rFonts w:cstheme="minorHAnsi"/>
          <w:color w:val="333333"/>
          <w:sz w:val="24"/>
          <w:szCs w:val="24"/>
          <w:shd w:val="clear" w:color="auto" w:fill="FFFFFF"/>
        </w:rPr>
        <w:t>. Dr.M</w:t>
      </w:r>
      <w:r w:rsidR="00FC1AC9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="000C2D19" w:rsidRPr="00206EE9">
        <w:rPr>
          <w:rFonts w:cstheme="minorHAnsi"/>
          <w:color w:val="333333"/>
          <w:sz w:val="24"/>
          <w:szCs w:val="24"/>
          <w:shd w:val="clear" w:color="auto" w:fill="FFFFFF"/>
        </w:rPr>
        <w:t xml:space="preserve"> Jurjāne, PSKUS, </w:t>
      </w:r>
      <w:r w:rsidR="00666B78">
        <w:rPr>
          <w:rFonts w:cstheme="minorHAnsi"/>
          <w:color w:val="333333"/>
          <w:sz w:val="24"/>
          <w:szCs w:val="24"/>
          <w:shd w:val="clear" w:color="auto" w:fill="FFFFFF"/>
        </w:rPr>
        <w:t>20</w:t>
      </w:r>
      <w:r w:rsidR="000C2D19" w:rsidRPr="00206EE9">
        <w:rPr>
          <w:rFonts w:cstheme="minorHAnsi"/>
          <w:color w:val="333333"/>
          <w:sz w:val="24"/>
          <w:szCs w:val="24"/>
          <w:shd w:val="clear" w:color="auto" w:fill="FFFFFF"/>
        </w:rPr>
        <w:t xml:space="preserve"> min.</w:t>
      </w:r>
    </w:p>
    <w:p w14:paraId="47C215BE" w14:textId="492E1D90" w:rsidR="000C2D19" w:rsidRPr="00206EE9" w:rsidRDefault="000C2D19" w:rsidP="000C2D19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EE9">
        <w:rPr>
          <w:rFonts w:cstheme="minorHAnsi"/>
          <w:color w:val="333333"/>
          <w:sz w:val="24"/>
          <w:szCs w:val="24"/>
          <w:shd w:val="clear" w:color="auto" w:fill="FFFFFF"/>
        </w:rPr>
        <w:t>Sifilisa klīnisks gadījums, Dr. A</w:t>
      </w:r>
      <w:r w:rsidR="00FC1AC9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206EE9">
        <w:rPr>
          <w:rFonts w:cstheme="minorHAnsi"/>
          <w:color w:val="333333"/>
          <w:sz w:val="24"/>
          <w:szCs w:val="24"/>
          <w:shd w:val="clear" w:color="auto" w:fill="FFFFFF"/>
        </w:rPr>
        <w:t xml:space="preserve"> Anss, PSKUS, </w:t>
      </w:r>
      <w:r w:rsidR="00666B78">
        <w:rPr>
          <w:rFonts w:cstheme="minorHAnsi"/>
          <w:color w:val="333333"/>
          <w:sz w:val="24"/>
          <w:szCs w:val="24"/>
          <w:shd w:val="clear" w:color="auto" w:fill="FFFFFF"/>
        </w:rPr>
        <w:t>20</w:t>
      </w:r>
      <w:r w:rsidRPr="00206EE9">
        <w:rPr>
          <w:rFonts w:cstheme="minorHAnsi"/>
          <w:color w:val="333333"/>
          <w:sz w:val="24"/>
          <w:szCs w:val="24"/>
          <w:shd w:val="clear" w:color="auto" w:fill="FFFFFF"/>
        </w:rPr>
        <w:t xml:space="preserve"> min. </w:t>
      </w:r>
    </w:p>
    <w:p w14:paraId="30CFE401" w14:textId="2740AAE0" w:rsidR="000C2D19" w:rsidRPr="00206EE9" w:rsidRDefault="000C2D19" w:rsidP="000C2D19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EE9">
        <w:rPr>
          <w:rFonts w:cstheme="minorHAnsi"/>
          <w:color w:val="333333"/>
          <w:sz w:val="24"/>
          <w:szCs w:val="24"/>
          <w:shd w:val="clear" w:color="auto" w:fill="FFFFFF"/>
        </w:rPr>
        <w:t>Neirosifilisa klīnisks gadījums, Dr. S</w:t>
      </w:r>
      <w:r w:rsidR="00C1579F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206EE9">
        <w:rPr>
          <w:rFonts w:cstheme="minorHAnsi"/>
          <w:color w:val="333333"/>
          <w:sz w:val="24"/>
          <w:szCs w:val="24"/>
          <w:shd w:val="clear" w:color="auto" w:fill="FFFFFF"/>
        </w:rPr>
        <w:t xml:space="preserve"> Zālīte, </w:t>
      </w:r>
      <w:r w:rsidR="00666B78">
        <w:rPr>
          <w:rFonts w:cstheme="minorHAnsi"/>
          <w:color w:val="333333"/>
          <w:sz w:val="24"/>
          <w:szCs w:val="24"/>
          <w:shd w:val="clear" w:color="auto" w:fill="FFFFFF"/>
        </w:rPr>
        <w:t>20</w:t>
      </w:r>
      <w:r w:rsidRPr="00206EE9">
        <w:rPr>
          <w:rFonts w:cstheme="minorHAnsi"/>
          <w:color w:val="333333"/>
          <w:sz w:val="24"/>
          <w:szCs w:val="24"/>
          <w:shd w:val="clear" w:color="auto" w:fill="FFFFFF"/>
        </w:rPr>
        <w:t xml:space="preserve"> min.</w:t>
      </w:r>
    </w:p>
    <w:p w14:paraId="2E833F70" w14:textId="0C60AFC1" w:rsidR="000C2D19" w:rsidRPr="00206EE9" w:rsidRDefault="009A6A02" w:rsidP="000C2D19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V.centralis retine trombozes gadījums pacien</w:t>
      </w:r>
      <w:r w:rsidR="00EB2351">
        <w:rPr>
          <w:rFonts w:cstheme="minorHAnsi"/>
          <w:color w:val="333333"/>
          <w:sz w:val="24"/>
          <w:szCs w:val="24"/>
          <w:shd w:val="clear" w:color="auto" w:fill="FFFFFF"/>
        </w:rPr>
        <w:t>tam ar terciāro sifilisu. Asoc.prof. K.Baumane, LU, RAKUS</w:t>
      </w:r>
      <w:r w:rsidR="000C2D19" w:rsidRPr="00206EE9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666B78">
        <w:rPr>
          <w:rFonts w:cstheme="minorHAnsi"/>
          <w:color w:val="333333"/>
          <w:sz w:val="24"/>
          <w:szCs w:val="24"/>
          <w:shd w:val="clear" w:color="auto" w:fill="FFFFFF"/>
        </w:rPr>
        <w:t>20</w:t>
      </w:r>
      <w:r w:rsidR="000C2D19" w:rsidRPr="00206EE9">
        <w:rPr>
          <w:rFonts w:cstheme="minorHAnsi"/>
          <w:color w:val="333333"/>
          <w:sz w:val="24"/>
          <w:szCs w:val="24"/>
          <w:shd w:val="clear" w:color="auto" w:fill="FFFFFF"/>
        </w:rPr>
        <w:t xml:space="preserve"> min.</w:t>
      </w:r>
    </w:p>
    <w:p w14:paraId="33498D78" w14:textId="19A39CFD" w:rsidR="000C2D19" w:rsidRPr="00206EE9" w:rsidRDefault="000F49D3" w:rsidP="000C2D19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Hlamīdiju konjunktivīta gadījums. Dr. E.Leikarte</w:t>
      </w:r>
      <w:r w:rsidR="002723EC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="000C2D19" w:rsidRPr="00206EE9">
        <w:rPr>
          <w:rFonts w:cstheme="minorHAnsi"/>
          <w:color w:val="333333"/>
          <w:sz w:val="24"/>
          <w:szCs w:val="24"/>
          <w:shd w:val="clear" w:color="auto" w:fill="FFFFFF"/>
        </w:rPr>
        <w:t xml:space="preserve"> RAKUS </w:t>
      </w:r>
      <w:r w:rsidR="00666B78">
        <w:rPr>
          <w:rFonts w:cstheme="minorHAnsi"/>
          <w:color w:val="333333"/>
          <w:sz w:val="24"/>
          <w:szCs w:val="24"/>
          <w:shd w:val="clear" w:color="auto" w:fill="FFFFFF"/>
        </w:rPr>
        <w:t>20</w:t>
      </w:r>
      <w:r w:rsidR="000C2D19" w:rsidRPr="00206EE9">
        <w:rPr>
          <w:rFonts w:cstheme="minorHAnsi"/>
          <w:color w:val="333333"/>
          <w:sz w:val="24"/>
          <w:szCs w:val="24"/>
          <w:shd w:val="clear" w:color="auto" w:fill="FFFFFF"/>
        </w:rPr>
        <w:t xml:space="preserve"> min.</w:t>
      </w:r>
    </w:p>
    <w:p w14:paraId="3A04DA9D" w14:textId="6E742700" w:rsidR="000C2D19" w:rsidRPr="00206EE9" w:rsidRDefault="002723EC" w:rsidP="000C2D19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HIV infekcijas radītās </w:t>
      </w:r>
      <w:r w:rsidR="00C906ED">
        <w:rPr>
          <w:rFonts w:cstheme="minorHAnsi"/>
          <w:color w:val="333333"/>
          <w:sz w:val="24"/>
          <w:szCs w:val="24"/>
          <w:shd w:val="clear" w:color="auto" w:fill="FFFFFF"/>
        </w:rPr>
        <w:t xml:space="preserve">acu komplikācijas. Dr. A.Macijevska, </w:t>
      </w:r>
      <w:r w:rsidR="000C2D19" w:rsidRPr="00206EE9">
        <w:rPr>
          <w:rFonts w:cstheme="minorHAnsi"/>
          <w:color w:val="333333"/>
          <w:sz w:val="24"/>
          <w:szCs w:val="24"/>
          <w:shd w:val="clear" w:color="auto" w:fill="FFFFFF"/>
        </w:rPr>
        <w:t>RAKUS</w:t>
      </w:r>
      <w:r w:rsidR="00C906ED">
        <w:rPr>
          <w:rFonts w:cstheme="minorHAnsi"/>
          <w:color w:val="333333"/>
          <w:sz w:val="24"/>
          <w:szCs w:val="24"/>
          <w:shd w:val="clear" w:color="auto" w:fill="FFFFFF"/>
        </w:rPr>
        <w:t>, LIC</w:t>
      </w:r>
      <w:r w:rsidR="000C2D19" w:rsidRPr="00206EE9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666B78">
        <w:rPr>
          <w:rFonts w:cstheme="minorHAnsi"/>
          <w:color w:val="333333"/>
          <w:sz w:val="24"/>
          <w:szCs w:val="24"/>
          <w:shd w:val="clear" w:color="auto" w:fill="FFFFFF"/>
        </w:rPr>
        <w:t>20</w:t>
      </w:r>
      <w:r w:rsidR="000C2D19" w:rsidRPr="00206EE9">
        <w:rPr>
          <w:rFonts w:cstheme="minorHAnsi"/>
          <w:color w:val="333333"/>
          <w:sz w:val="24"/>
          <w:szCs w:val="24"/>
          <w:shd w:val="clear" w:color="auto" w:fill="FFFFFF"/>
        </w:rPr>
        <w:t xml:space="preserve"> min.</w:t>
      </w:r>
    </w:p>
    <w:p w14:paraId="3B094DD6" w14:textId="77777777" w:rsidR="000C2D19" w:rsidRPr="00206EE9" w:rsidRDefault="000C2D19">
      <w:pPr>
        <w:rPr>
          <w:rFonts w:cstheme="minorHAnsi"/>
        </w:rPr>
      </w:pPr>
    </w:p>
    <w:p w14:paraId="4FFE7F7E" w14:textId="77777777" w:rsidR="000C2D19" w:rsidRDefault="000C2D19"/>
    <w:sectPr w:rsidR="000C2D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C0021"/>
    <w:multiLevelType w:val="hybridMultilevel"/>
    <w:tmpl w:val="F230BA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33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7E"/>
    <w:rsid w:val="00065A68"/>
    <w:rsid w:val="000A74F3"/>
    <w:rsid w:val="000C2D19"/>
    <w:rsid w:val="000F49D3"/>
    <w:rsid w:val="00206EE9"/>
    <w:rsid w:val="002723EC"/>
    <w:rsid w:val="003A0F4D"/>
    <w:rsid w:val="00483FBB"/>
    <w:rsid w:val="00617D43"/>
    <w:rsid w:val="00666B78"/>
    <w:rsid w:val="0081417E"/>
    <w:rsid w:val="00891499"/>
    <w:rsid w:val="009A6A02"/>
    <w:rsid w:val="00A20D02"/>
    <w:rsid w:val="00B41619"/>
    <w:rsid w:val="00C1579F"/>
    <w:rsid w:val="00C906ED"/>
    <w:rsid w:val="00EB2351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648F"/>
  <w15:docId w15:val="{4B7EE0A7-7397-455F-AE66-9BAE7960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C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8371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Vanags</dc:creator>
  <cp:keywords/>
  <dc:description/>
  <cp:lastModifiedBy>Juris Vanags</cp:lastModifiedBy>
  <cp:revision>13</cp:revision>
  <dcterms:created xsi:type="dcterms:W3CDTF">2024-04-01T16:50:00Z</dcterms:created>
  <dcterms:modified xsi:type="dcterms:W3CDTF">2024-05-01T11:08:00Z</dcterms:modified>
</cp:coreProperties>
</file>